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6D8B9"/>
    <w:p w14:paraId="5B78A4B4"/>
    <w:p w14:paraId="1FB518EC"/>
    <w:p w14:paraId="52603ECC"/>
    <w:p w14:paraId="7817EED1"/>
    <w:p w14:paraId="73666325"/>
    <w:p w14:paraId="6079B4DC"/>
    <w:p w14:paraId="412A9C80"/>
    <w:p w14:paraId="30888A3E"/>
    <w:p w14:paraId="2B02B23B"/>
    <w:p w14:paraId="4FB5D658"/>
    <w:p w14:paraId="3B50CDD6"/>
    <w:p w14:paraId="4772E7BB"/>
    <w:p w14:paraId="0033D6DE"/>
    <w:p w14:paraId="1B9684BF"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黄埔区幼儿园</w:t>
      </w:r>
      <w:r>
        <w:rPr>
          <w:rFonts w:hint="eastAsia" w:ascii="微软雅黑" w:hAnsi="微软雅黑" w:eastAsia="微软雅黑"/>
          <w:b/>
          <w:bCs/>
          <w:sz w:val="44"/>
          <w:szCs w:val="44"/>
          <w:lang w:val="en-US" w:eastAsia="zh-CN"/>
        </w:rPr>
        <w:t>小班</w:t>
      </w:r>
      <w:r>
        <w:rPr>
          <w:rFonts w:hint="eastAsia" w:ascii="微软雅黑" w:hAnsi="微软雅黑" w:eastAsia="微软雅黑"/>
          <w:b/>
          <w:bCs/>
          <w:sz w:val="44"/>
          <w:szCs w:val="44"/>
        </w:rPr>
        <w:t>招生报名管理系统</w:t>
      </w:r>
    </w:p>
    <w:p w14:paraId="260EFD15">
      <w:pPr>
        <w:spacing w:line="360" w:lineRule="auto"/>
        <w:jc w:val="center"/>
        <w:rPr>
          <w:rFonts w:ascii="微软雅黑" w:hAnsi="微软雅黑" w:eastAsia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b/>
          <w:bCs/>
          <w:sz w:val="44"/>
          <w:szCs w:val="44"/>
        </w:rPr>
        <w:t>家长操作手册</w:t>
      </w:r>
    </w:p>
    <w:p w14:paraId="726476D8"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</w:p>
    <w:p w14:paraId="4385F7B5">
      <w:pPr>
        <w:rPr>
          <w:rFonts w:ascii="微软雅黑" w:hAnsi="微软雅黑" w:eastAsia="微软雅黑"/>
          <w:b/>
          <w:bCs/>
          <w:sz w:val="36"/>
          <w:szCs w:val="36"/>
        </w:rPr>
      </w:pPr>
    </w:p>
    <w:p w14:paraId="0CD2D8E1"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  <w:lang w:eastAsia="zh-CN"/>
        </w:rPr>
        <w:t>202</w:t>
      </w:r>
      <w:r>
        <w:rPr>
          <w:rFonts w:hint="default" w:ascii="微软雅黑" w:hAnsi="微软雅黑" w:eastAsia="微软雅黑"/>
          <w:b/>
          <w:bCs/>
          <w:sz w:val="36"/>
          <w:szCs w:val="36"/>
          <w:lang w:val="en-US" w:eastAsia="zh-CN"/>
        </w:rPr>
        <w:t>6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年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月</w:t>
      </w:r>
    </w:p>
    <w:p w14:paraId="60BA9816"/>
    <w:p w14:paraId="2853B1D1"/>
    <w:p w14:paraId="4D1D2D30"/>
    <w:p w14:paraId="41EBA321"/>
    <w:p w14:paraId="6462200A"/>
    <w:p w14:paraId="3DD4354C"/>
    <w:p w14:paraId="60427FBD"/>
    <w:p w14:paraId="00BE3C71"/>
    <w:p w14:paraId="1379AA78"/>
    <w:p w14:paraId="1F185C8F"/>
    <w:p w14:paraId="104B97C8"/>
    <w:p w14:paraId="0173B162"/>
    <w:p w14:paraId="75B8E2E2"/>
    <w:p w14:paraId="2BE0C0C6"/>
    <w:p w14:paraId="4B2C8707"/>
    <w:p w14:paraId="741C5672"/>
    <w:p w14:paraId="64D021A1"/>
    <w:p w14:paraId="526BE3E2"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目  录</w:t>
      </w:r>
    </w:p>
    <w:p w14:paraId="2DDB25F6"/>
    <w:p w14:paraId="6EA720E8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 w:val="24"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 w:val="24"/>
          <w:szCs w:val="24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4"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_Toc16025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1 </w:t>
      </w:r>
      <w:r>
        <w:rPr>
          <w:rFonts w:hint="eastAsia" w:ascii="微软雅黑" w:hAnsi="微软雅黑" w:eastAsia="微软雅黑"/>
          <w:b/>
          <w:bCs/>
          <w:szCs w:val="28"/>
        </w:rPr>
        <w:t>运行环境要求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_Toc16025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4E528BAF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_Toc24789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2 </w:t>
      </w:r>
      <w:r>
        <w:rPr>
          <w:rFonts w:hint="eastAsia" w:ascii="微软雅黑" w:hAnsi="微软雅黑" w:eastAsia="微软雅黑"/>
          <w:b/>
          <w:bCs/>
          <w:szCs w:val="28"/>
        </w:rPr>
        <w:t>登录系统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_Toc24789 \h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65F1870E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_Toc19846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3 </w:t>
      </w:r>
      <w:r>
        <w:rPr>
          <w:rFonts w:hint="eastAsia" w:ascii="微软雅黑" w:hAnsi="微软雅黑" w:eastAsia="微软雅黑"/>
          <w:b/>
          <w:bCs/>
          <w:szCs w:val="28"/>
        </w:rPr>
        <w:t>幼儿注册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_Toc19846 \h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52EB9377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_Toc23544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4 </w:t>
      </w:r>
      <w:r>
        <w:rPr>
          <w:rFonts w:hint="eastAsia" w:ascii="微软雅黑" w:hAnsi="微软雅黑" w:eastAsia="微软雅黑"/>
          <w:b/>
          <w:bCs/>
          <w:szCs w:val="28"/>
        </w:rPr>
        <w:t>找回密码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_Toc23544 \h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737E800B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_Toc1795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5 </w:t>
      </w:r>
      <w:r>
        <w:rPr>
          <w:rFonts w:hint="eastAsia" w:ascii="微软雅黑" w:hAnsi="微软雅黑" w:eastAsia="微软雅黑"/>
          <w:b/>
          <w:bCs/>
          <w:szCs w:val="28"/>
        </w:rPr>
        <w:t>登录主界面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_Toc1795 \h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29E86DD5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_Toc18153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6 </w:t>
      </w:r>
      <w:r>
        <w:rPr>
          <w:rFonts w:hint="eastAsia" w:ascii="微软雅黑" w:hAnsi="微软雅黑" w:eastAsia="微软雅黑"/>
          <w:b/>
          <w:bCs/>
          <w:szCs w:val="28"/>
        </w:rPr>
        <w:t>填写报名信息和填报志愿（幼儿预报名）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_Toc18153 \h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71401570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_Toc14230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7 </w:t>
      </w:r>
      <w:r>
        <w:rPr>
          <w:rFonts w:hint="eastAsia" w:ascii="微软雅黑" w:hAnsi="微软雅黑" w:eastAsia="微软雅黑"/>
          <w:b/>
          <w:bCs/>
          <w:szCs w:val="28"/>
        </w:rPr>
        <w:t>查看报名信息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_Toc14230 \h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5ADC18AA">
      <w:pPr>
        <w:pStyle w:val="6"/>
        <w:tabs>
          <w:tab w:val="right" w:leader="dot" w:pos="8306"/>
        </w:tabs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begin"/>
      </w:r>
      <w:r>
        <w:rPr>
          <w:rFonts w:ascii="微软雅黑" w:hAnsi="微软雅黑" w:eastAsia="微软雅黑"/>
          <w:b/>
          <w:bCs/>
          <w:szCs w:val="24"/>
        </w:rPr>
        <w:instrText xml:space="preserve"> HYPERLINK \l _Toc14884 </w:instrText>
      </w:r>
      <w:r>
        <w:rPr>
          <w:rFonts w:ascii="微软雅黑" w:hAnsi="微软雅黑" w:eastAsia="微软雅黑"/>
          <w:b/>
          <w:bCs/>
          <w:szCs w:val="24"/>
        </w:rPr>
        <w:fldChar w:fldCharType="separate"/>
      </w:r>
      <w:r>
        <w:rPr>
          <w:rFonts w:ascii="微软雅黑" w:hAnsi="微软雅黑" w:eastAsia="微软雅黑"/>
          <w:b/>
          <w:bCs/>
          <w:szCs w:val="28"/>
        </w:rPr>
        <w:t xml:space="preserve">8 </w:t>
      </w:r>
      <w:r>
        <w:rPr>
          <w:rFonts w:hint="eastAsia" w:ascii="微软雅黑" w:hAnsi="微软雅黑" w:eastAsia="微软雅黑"/>
          <w:b/>
          <w:bCs/>
          <w:szCs w:val="28"/>
        </w:rPr>
        <w:t>录取结果-幼儿园通知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_Toc14884 \h </w:instrText>
      </w:r>
      <w:r>
        <w:rPr>
          <w:b/>
          <w:bCs/>
        </w:rPr>
        <w:fldChar w:fldCharType="separate"/>
      </w:r>
      <w:r>
        <w:rPr>
          <w:b/>
          <w:bCs/>
        </w:rPr>
        <w:t>12</w:t>
      </w:r>
      <w:r>
        <w:rPr>
          <w:b/>
          <w:bCs/>
        </w:rPr>
        <w:fldChar w:fldCharType="end"/>
      </w: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2CC857C6">
      <w:pPr>
        <w:rPr>
          <w:b/>
          <w:bCs/>
        </w:rPr>
      </w:pPr>
      <w:r>
        <w:rPr>
          <w:rFonts w:ascii="微软雅黑" w:hAnsi="微软雅黑" w:eastAsia="微软雅黑"/>
          <w:b/>
          <w:bCs/>
          <w:szCs w:val="24"/>
        </w:rPr>
        <w:fldChar w:fldCharType="end"/>
      </w:r>
    </w:p>
    <w:p w14:paraId="59F8F13B">
      <w:pPr>
        <w:rPr>
          <w:b/>
          <w:bCs/>
        </w:rPr>
      </w:pPr>
    </w:p>
    <w:p w14:paraId="146F420D">
      <w:pPr>
        <w:rPr>
          <w:b/>
          <w:bCs/>
        </w:rPr>
      </w:pPr>
    </w:p>
    <w:p w14:paraId="79701632"/>
    <w:p w14:paraId="5C94FB4F"/>
    <w:p w14:paraId="472987C1"/>
    <w:p w14:paraId="0BE0675B"/>
    <w:p w14:paraId="4B13A0D3"/>
    <w:p w14:paraId="7DD898E5"/>
    <w:p w14:paraId="16C75105"/>
    <w:p w14:paraId="1EE468EE"/>
    <w:p w14:paraId="702137CA"/>
    <w:p w14:paraId="11C12021"/>
    <w:p w14:paraId="7F732AA1"/>
    <w:p w14:paraId="2A6B58C5"/>
    <w:p w14:paraId="696FCE5D"/>
    <w:p w14:paraId="6557EB56"/>
    <w:p w14:paraId="772CA658"/>
    <w:p w14:paraId="3DA0C369"/>
    <w:p w14:paraId="3BF438E7"/>
    <w:p w14:paraId="65B4BFAD"/>
    <w:p w14:paraId="677A8D2C"/>
    <w:p w14:paraId="5CD32F20"/>
    <w:p w14:paraId="309A2E40"/>
    <w:p w14:paraId="05EA8E59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0" w:name="_Toc16025"/>
      <w:r>
        <w:rPr>
          <w:rFonts w:hint="eastAsia" w:ascii="微软雅黑" w:hAnsi="微软雅黑" w:eastAsia="微软雅黑"/>
          <w:b/>
          <w:sz w:val="28"/>
          <w:szCs w:val="28"/>
        </w:rPr>
        <w:t>运行环境要求</w:t>
      </w:r>
      <w:bookmarkEnd w:id="0"/>
    </w:p>
    <w:p w14:paraId="1AD7BE27">
      <w:pPr>
        <w:pStyle w:val="17"/>
        <w:rPr>
          <w:rFonts w:hint="eastAsia"/>
        </w:rPr>
      </w:pPr>
      <w:r>
        <w:rPr>
          <w:rFonts w:hint="eastAsia"/>
        </w:rPr>
        <w:t>为了提高系统的运行速率，建议使用火狐、谷歌、360浏览器（极速模式）等浏览器</w:t>
      </w:r>
    </w:p>
    <w:p w14:paraId="0FB9BE18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注意：系统不支持手机登录，只支持电脑网页版</w:t>
      </w:r>
    </w:p>
    <w:p w14:paraId="17946E79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1" w:name="_Toc24789"/>
      <w:r>
        <w:rPr>
          <w:rFonts w:hint="eastAsia" w:ascii="微软雅黑" w:hAnsi="微软雅黑" w:eastAsia="微软雅黑"/>
          <w:b/>
          <w:sz w:val="28"/>
          <w:szCs w:val="28"/>
        </w:rPr>
        <w:t>登录系统</w:t>
      </w:r>
      <w:bookmarkEnd w:id="1"/>
    </w:p>
    <w:p w14:paraId="209C602C">
      <w:pPr>
        <w:pStyle w:val="17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登录网址：</w:t>
      </w:r>
      <w:r>
        <w:rPr>
          <w:b/>
          <w:bCs/>
        </w:rPr>
        <w:t>http://yezs.hpedu.net</w:t>
      </w:r>
      <w:r>
        <w:rPr>
          <w:rFonts w:hint="eastAsia"/>
          <w:b/>
          <w:bCs/>
          <w:lang w:val="en-US" w:eastAsia="zh-CN"/>
        </w:rPr>
        <w:t>:8080</w:t>
      </w:r>
      <w:r>
        <w:rPr>
          <w:b/>
          <w:bCs/>
        </w:rPr>
        <w:t>/</w:t>
      </w:r>
      <w:r>
        <w:t>，</w:t>
      </w:r>
      <w:r>
        <w:rPr>
          <w:rFonts w:hint="eastAsia"/>
        </w:rPr>
        <w:t>点击“</w:t>
      </w:r>
      <w:r>
        <w:rPr>
          <w:rFonts w:hint="eastAsia"/>
          <w:b/>
          <w:bCs/>
        </w:rPr>
        <w:t>广州市黄埔区</w:t>
      </w:r>
      <w:r>
        <w:rPr>
          <w:rFonts w:hint="eastAsia"/>
          <w:b/>
          <w:bCs/>
          <w:lang w:val="en-US" w:eastAsia="zh-CN"/>
        </w:rPr>
        <w:t>幼儿园小班</w:t>
      </w:r>
      <w:r>
        <w:rPr>
          <w:rFonts w:hint="eastAsia"/>
          <w:b/>
          <w:bCs/>
        </w:rPr>
        <w:t>招生报名管理系统</w:t>
      </w:r>
      <w:r>
        <w:rPr>
          <w:rFonts w:hint="eastAsia"/>
        </w:rPr>
        <w:t>”，进入界面，如图所示：</w:t>
      </w:r>
    </w:p>
    <w:p w14:paraId="6F3C1180">
      <w:pPr>
        <w:pStyle w:val="17"/>
      </w:pPr>
      <w:r>
        <w:drawing>
          <wp:inline distT="0" distB="0" distL="114300" distR="114300">
            <wp:extent cx="5266690" cy="2570480"/>
            <wp:effectExtent l="0" t="0" r="10160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B5D9">
      <w:pPr>
        <w:pStyle w:val="17"/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点击“</w:t>
      </w:r>
      <w:r>
        <w:rPr>
          <w:rFonts w:hint="eastAsia"/>
          <w:b/>
          <w:bCs/>
        </w:rPr>
        <w:t>幼儿园小班（三周岁）入学</w:t>
      </w:r>
      <w:r>
        <w:rPr>
          <w:rFonts w:hint="eastAsia"/>
        </w:rPr>
        <w:t>”，进入幼儿登录页面，如图</w:t>
      </w:r>
    </w:p>
    <w:p w14:paraId="3251DE45">
      <w:pPr>
        <w:pStyle w:val="17"/>
      </w:pPr>
      <w:r>
        <w:drawing>
          <wp:inline distT="0" distB="0" distL="114300" distR="114300">
            <wp:extent cx="5267325" cy="2650490"/>
            <wp:effectExtent l="0" t="0" r="952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4F9E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2" w:name="_Toc19846"/>
      <w:r>
        <w:rPr>
          <w:rFonts w:hint="eastAsia" w:ascii="微软雅黑" w:hAnsi="微软雅黑" w:eastAsia="微软雅黑"/>
          <w:b/>
          <w:sz w:val="28"/>
          <w:szCs w:val="28"/>
        </w:rPr>
        <w:t>幼儿注册</w:t>
      </w:r>
      <w:bookmarkEnd w:id="2"/>
    </w:p>
    <w:p w14:paraId="4F923AE2">
      <w:pPr>
        <w:pStyle w:val="17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</w:t>
      </w:r>
    </w:p>
    <w:p w14:paraId="670AE44C">
      <w:pPr>
        <w:pStyle w:val="17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采用幼儿实名注册</w:t>
      </w:r>
    </w:p>
    <w:p w14:paraId="4FF9DA67">
      <w:pPr>
        <w:pStyle w:val="17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b/>
          <w:bCs/>
          <w:color w:val="FF0000"/>
        </w:rPr>
        <w:t>幼儿出生日期必须在20</w:t>
      </w:r>
      <w:r>
        <w:rPr>
          <w:rFonts w:hint="eastAsia"/>
          <w:b/>
          <w:bCs/>
          <w:color w:val="FF0000"/>
          <w:lang w:val="en-US" w:eastAsia="zh-CN"/>
        </w:rPr>
        <w:t>2</w:t>
      </w:r>
      <w:r>
        <w:rPr>
          <w:rFonts w:hint="default"/>
          <w:b/>
          <w:bCs/>
          <w:color w:val="FF0000"/>
          <w:lang w:val="en-US" w:eastAsia="zh-CN"/>
        </w:rPr>
        <w:t>2</w:t>
      </w:r>
      <w:r>
        <w:rPr>
          <w:b/>
          <w:bCs/>
          <w:color w:val="FF0000"/>
        </w:rPr>
        <w:t>-9-1到20</w:t>
      </w:r>
      <w:r>
        <w:rPr>
          <w:rFonts w:hint="eastAsia"/>
          <w:b/>
          <w:bCs/>
          <w:color w:val="FF0000"/>
          <w:lang w:val="en-US" w:eastAsia="zh-CN"/>
        </w:rPr>
        <w:t>2</w:t>
      </w:r>
      <w:r>
        <w:rPr>
          <w:rFonts w:hint="default"/>
          <w:b/>
          <w:bCs/>
          <w:color w:val="FF0000"/>
          <w:lang w:val="en-US" w:eastAsia="zh-CN"/>
        </w:rPr>
        <w:t>3</w:t>
      </w:r>
      <w:r>
        <w:rPr>
          <w:b/>
          <w:bCs/>
          <w:color w:val="FF0000"/>
        </w:rPr>
        <w:t>-8-31之间</w:t>
      </w:r>
    </w:p>
    <w:p w14:paraId="09F0498C">
      <w:pPr>
        <w:pStyle w:val="17"/>
        <w:numPr>
          <w:ilvl w:val="0"/>
          <w:numId w:val="2"/>
        </w:numPr>
        <w:ind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注册和报名时间（请注意在规定的时间内进行注册报名）：</w:t>
      </w:r>
    </w:p>
    <w:p w14:paraId="458D3C63">
      <w:pPr>
        <w:pStyle w:val="17"/>
        <w:rPr>
          <w:color w:val="FF0000"/>
        </w:rPr>
      </w:pPr>
      <w:r>
        <w:rPr>
          <w:rFonts w:hint="eastAsia"/>
          <w:b/>
          <w:bCs/>
          <w:color w:val="FF0000"/>
        </w:rPr>
        <w:t>a、小区</w:t>
      </w:r>
      <w:r>
        <w:rPr>
          <w:rFonts w:hint="eastAsia"/>
          <w:b/>
          <w:bCs/>
          <w:color w:val="FF0000"/>
          <w:lang w:val="en-US" w:eastAsia="zh-CN"/>
        </w:rPr>
        <w:t>代建</w:t>
      </w:r>
      <w:r>
        <w:rPr>
          <w:rFonts w:hint="eastAsia"/>
          <w:b/>
          <w:bCs/>
          <w:color w:val="FF0000"/>
        </w:rPr>
        <w:t>教育部门公办幼儿园</w:t>
      </w:r>
      <w:r>
        <w:rPr>
          <w:rFonts w:hint="eastAsia"/>
          <w:b/>
          <w:bCs/>
          <w:color w:val="FF0000"/>
          <w:lang w:val="en-US" w:eastAsia="zh-CN"/>
        </w:rPr>
        <w:t>报名时间</w:t>
      </w:r>
      <w:r>
        <w:rPr>
          <w:rFonts w:hint="eastAsia"/>
          <w:b/>
          <w:bCs/>
          <w:color w:val="FF0000"/>
        </w:rPr>
        <w:t>：</w:t>
      </w:r>
      <w:r>
        <w:rPr>
          <w:color w:val="FF0000"/>
        </w:rPr>
        <w:t>5月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日（5月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日上午9：00时开启报名服务器）—5月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日（5月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日下午1</w:t>
      </w:r>
      <w:r>
        <w:rPr>
          <w:rFonts w:hint="eastAsia"/>
          <w:color w:val="FF0000"/>
          <w:lang w:val="en-US" w:eastAsia="zh-CN"/>
        </w:rPr>
        <w:t>8</w:t>
      </w:r>
      <w:r>
        <w:rPr>
          <w:color w:val="FF0000"/>
        </w:rPr>
        <w:t>：00关闭报名服务器）</w:t>
      </w:r>
    </w:p>
    <w:p w14:paraId="77E9F045">
      <w:pPr>
        <w:pStyle w:val="17"/>
        <w:rPr>
          <w:color w:val="FF0000"/>
        </w:rPr>
      </w:pPr>
      <w:r>
        <w:rPr>
          <w:rFonts w:hint="eastAsia"/>
          <w:b/>
          <w:bCs/>
          <w:color w:val="FF0000"/>
        </w:rPr>
        <w:t>b、小区</w:t>
      </w:r>
      <w:r>
        <w:rPr>
          <w:rFonts w:hint="eastAsia"/>
          <w:b/>
          <w:bCs/>
          <w:color w:val="FF0000"/>
          <w:lang w:val="en-US" w:eastAsia="zh-CN"/>
        </w:rPr>
        <w:t>代建</w:t>
      </w:r>
      <w:r>
        <w:rPr>
          <w:rFonts w:hint="eastAsia"/>
          <w:b/>
          <w:bCs/>
          <w:color w:val="FF0000"/>
        </w:rPr>
        <w:t>教育部门公办幼儿园以外的公、民办幼儿园</w:t>
      </w:r>
      <w:r>
        <w:rPr>
          <w:rFonts w:hint="eastAsia"/>
          <w:b/>
          <w:bCs/>
          <w:color w:val="FF0000"/>
          <w:lang w:val="en-US" w:eastAsia="zh-CN"/>
        </w:rPr>
        <w:t>报名时间</w:t>
      </w:r>
      <w:r>
        <w:rPr>
          <w:rFonts w:hint="eastAsia"/>
          <w:b/>
          <w:bCs/>
          <w:color w:val="FF0000"/>
        </w:rPr>
        <w:t>：</w:t>
      </w:r>
      <w:r>
        <w:rPr>
          <w:rFonts w:hint="eastAsia"/>
          <w:color w:val="FF0000"/>
        </w:rPr>
        <w:t>5月</w:t>
      </w:r>
      <w:r>
        <w:rPr>
          <w:rFonts w:hint="eastAsia"/>
          <w:color w:val="FF0000"/>
          <w:lang w:val="en-US" w:eastAsia="zh-CN"/>
        </w:rPr>
        <w:t>14</w:t>
      </w:r>
      <w:r>
        <w:rPr>
          <w:rFonts w:hint="eastAsia"/>
          <w:color w:val="FF0000"/>
        </w:rPr>
        <w:t>日（5月</w:t>
      </w:r>
      <w:r>
        <w:rPr>
          <w:rFonts w:hint="eastAsia"/>
          <w:color w:val="FF0000"/>
          <w:lang w:val="en-US" w:eastAsia="zh-CN"/>
        </w:rPr>
        <w:t>14</w:t>
      </w:r>
      <w:r>
        <w:rPr>
          <w:rFonts w:hint="eastAsia"/>
          <w:color w:val="FF0000"/>
        </w:rPr>
        <w:t>日上午9：00时开启报名服务器）—5月</w:t>
      </w:r>
      <w:r>
        <w:rPr>
          <w:rFonts w:hint="eastAsia"/>
          <w:color w:val="FF0000"/>
          <w:lang w:val="en-US" w:eastAsia="zh-CN"/>
        </w:rPr>
        <w:t>16</w:t>
      </w:r>
      <w:r>
        <w:rPr>
          <w:rFonts w:hint="eastAsia"/>
          <w:color w:val="FF0000"/>
        </w:rPr>
        <w:t>日（5月</w:t>
      </w:r>
      <w:r>
        <w:rPr>
          <w:rFonts w:hint="eastAsia"/>
          <w:color w:val="FF0000"/>
          <w:lang w:val="en-US" w:eastAsia="zh-CN"/>
        </w:rPr>
        <w:t>16</w:t>
      </w:r>
      <w:r>
        <w:rPr>
          <w:rFonts w:hint="eastAsia"/>
          <w:color w:val="FF0000"/>
        </w:rPr>
        <w:t>日下午1</w:t>
      </w:r>
      <w:r>
        <w:rPr>
          <w:rFonts w:hint="eastAsia"/>
          <w:color w:val="FF0000"/>
          <w:lang w:val="en-US" w:eastAsia="zh-CN"/>
        </w:rPr>
        <w:t>8</w:t>
      </w:r>
      <w:r>
        <w:rPr>
          <w:rFonts w:hint="eastAsia"/>
          <w:color w:val="FF0000"/>
        </w:rPr>
        <w:t>：00关闭报名服务器）</w:t>
      </w:r>
    </w:p>
    <w:p w14:paraId="12F0522D">
      <w:pPr>
        <w:pStyle w:val="17"/>
      </w:pPr>
      <w:r>
        <w:rPr>
          <w:rFonts w:hint="eastAsia"/>
          <w:b/>
          <w:bCs/>
        </w:rPr>
        <w:t>步骤一：</w:t>
      </w:r>
      <w:r>
        <w:rPr>
          <w:rFonts w:hint="eastAsia"/>
        </w:rPr>
        <w:t>进入幼儿登录界面后，点击右上方的“</w:t>
      </w:r>
      <w:r>
        <w:rPr>
          <w:rFonts w:hint="eastAsia"/>
          <w:b/>
          <w:bCs/>
        </w:rPr>
        <w:t>注册”</w:t>
      </w:r>
      <w:r>
        <w:rPr>
          <w:rFonts w:hint="eastAsia"/>
        </w:rPr>
        <w:t>按钮，如图：</w:t>
      </w:r>
    </w:p>
    <w:p w14:paraId="729A154D">
      <w:pPr>
        <w:pStyle w:val="17"/>
      </w:pPr>
      <w:r>
        <w:drawing>
          <wp:inline distT="0" distB="0" distL="114300" distR="114300">
            <wp:extent cx="5267960" cy="3776980"/>
            <wp:effectExtent l="0" t="0" r="88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3857">
      <w:pPr>
        <w:pStyle w:val="17"/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进入注册界面，可查看报名须知，点击“</w:t>
      </w:r>
      <w:r>
        <w:rPr>
          <w:rFonts w:hint="eastAsia"/>
          <w:b/>
          <w:bCs/>
        </w:rPr>
        <w:t>同意</w:t>
      </w:r>
      <w:r>
        <w:rPr>
          <w:rFonts w:hint="eastAsia"/>
        </w:rPr>
        <w:t>”，进入注册填写信息界面，</w:t>
      </w:r>
      <w:r>
        <w:rPr>
          <w:rFonts w:hint="eastAsia"/>
          <w:b/>
          <w:bCs/>
          <w:color w:val="FF0000"/>
        </w:rPr>
        <w:t>所有项都需要填</w:t>
      </w:r>
      <w:r>
        <w:rPr>
          <w:rFonts w:hint="eastAsia"/>
        </w:rPr>
        <w:t>，检查信息正确后，点击“</w:t>
      </w:r>
      <w:r>
        <w:rPr>
          <w:rFonts w:hint="eastAsia"/>
          <w:b/>
          <w:bCs/>
        </w:rPr>
        <w:t>注册</w:t>
      </w:r>
      <w:r>
        <w:rPr>
          <w:rFonts w:hint="eastAsia"/>
        </w:rPr>
        <w:t>”如图：</w:t>
      </w:r>
    </w:p>
    <w:p w14:paraId="325571DB">
      <w:pPr>
        <w:pStyle w:val="17"/>
      </w:pPr>
      <w:r>
        <w:drawing>
          <wp:inline distT="0" distB="0" distL="114300" distR="114300">
            <wp:extent cx="5271135" cy="274320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1B44">
      <w:pPr>
        <w:pStyle w:val="17"/>
      </w:pPr>
      <w:r>
        <w:rPr>
          <w:rFonts w:hint="eastAsia"/>
        </w:rPr>
        <w:t>点击注册后，系统为每个注册成功的幼儿生成“</w:t>
      </w:r>
      <w:r>
        <w:rPr>
          <w:rFonts w:hint="eastAsia"/>
          <w:b/>
          <w:bCs/>
        </w:rPr>
        <w:t>报名号（新生号）和密码</w:t>
      </w:r>
      <w:r>
        <w:rPr>
          <w:rFonts w:hint="eastAsia"/>
        </w:rPr>
        <w:t>”，如图：</w:t>
      </w:r>
    </w:p>
    <w:p w14:paraId="763797F0">
      <w:pPr>
        <w:pStyle w:val="17"/>
      </w:pPr>
      <w:r>
        <w:drawing>
          <wp:inline distT="0" distB="0" distL="114300" distR="114300">
            <wp:extent cx="3771900" cy="264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6053">
      <w:pPr>
        <w:pStyle w:val="17"/>
      </w:pPr>
      <w:r>
        <w:rPr>
          <w:rFonts w:hint="eastAsia"/>
        </w:rPr>
        <w:t>注册成功后，可以点击“</w:t>
      </w:r>
      <w:r>
        <w:rPr>
          <w:rFonts w:hint="eastAsia"/>
          <w:b/>
          <w:bCs/>
        </w:rPr>
        <w:t>登录系统</w:t>
      </w:r>
      <w:r>
        <w:rPr>
          <w:rFonts w:hint="eastAsia"/>
        </w:rPr>
        <w:t>”，返回到登录界面</w:t>
      </w:r>
    </w:p>
    <w:p w14:paraId="27C8D390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3" w:name="_Toc23544"/>
      <w:r>
        <w:rPr>
          <w:rFonts w:hint="eastAsia" w:ascii="微软雅黑" w:hAnsi="微软雅黑" w:eastAsia="微软雅黑"/>
          <w:b/>
          <w:sz w:val="28"/>
          <w:szCs w:val="28"/>
        </w:rPr>
        <w:t>找回密码</w:t>
      </w:r>
      <w:bookmarkEnd w:id="3"/>
    </w:p>
    <w:p w14:paraId="3B5873C8">
      <w:pPr>
        <w:pStyle w:val="17"/>
        <w:ind w:firstLine="0" w:firstLineChars="0"/>
      </w:pPr>
      <w:r>
        <w:rPr>
          <w:rFonts w:hint="eastAsia"/>
          <w:b/>
        </w:rPr>
        <w:t>步骤一：</w:t>
      </w:r>
      <w:r>
        <w:rPr>
          <w:rFonts w:hint="eastAsia"/>
        </w:rPr>
        <w:t>忘记密码时，家长可点击“</w:t>
      </w:r>
      <w:r>
        <w:rPr>
          <w:rFonts w:hint="eastAsia"/>
          <w:b/>
        </w:rPr>
        <w:t>忘记密码</w:t>
      </w:r>
      <w:r>
        <w:rPr>
          <w:rFonts w:hint="eastAsia"/>
        </w:rPr>
        <w:t>”，如图所示：</w:t>
      </w:r>
    </w:p>
    <w:p w14:paraId="42408963">
      <w:pPr>
        <w:pStyle w:val="17"/>
        <w:ind w:firstLine="0" w:firstLineChars="0"/>
      </w:pPr>
      <w:r>
        <w:drawing>
          <wp:inline distT="0" distB="0" distL="114300" distR="114300">
            <wp:extent cx="5273040" cy="3832225"/>
            <wp:effectExtent l="0" t="0" r="381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551D">
      <w:pPr>
        <w:pStyle w:val="17"/>
        <w:ind w:firstLine="0" w:firstLineChars="0"/>
      </w:pPr>
      <w:r>
        <w:rPr>
          <w:rFonts w:hint="eastAsia"/>
          <w:b/>
        </w:rPr>
        <w:t>步骤二：</w:t>
      </w:r>
      <w:r>
        <w:rPr>
          <w:rFonts w:hint="eastAsia"/>
        </w:rPr>
        <w:t>进入忘记密码页面，填写“</w:t>
      </w:r>
      <w:r>
        <w:rPr>
          <w:rFonts w:hint="eastAsia"/>
          <w:b/>
        </w:rPr>
        <w:t>姓名”“证件号码”、“问题答案”</w:t>
      </w:r>
      <w:r>
        <w:rPr>
          <w:rFonts w:hint="eastAsia"/>
        </w:rPr>
        <w:t>，点击“</w:t>
      </w:r>
      <w:r>
        <w:rPr>
          <w:rFonts w:hint="eastAsia"/>
          <w:b/>
        </w:rPr>
        <w:t>找回密码</w:t>
      </w:r>
      <w:r>
        <w:rPr>
          <w:rFonts w:hint="eastAsia"/>
        </w:rPr>
        <w:t>”按钮，如图所示：</w:t>
      </w:r>
    </w:p>
    <w:p w14:paraId="69D93328">
      <w:pPr>
        <w:pStyle w:val="17"/>
        <w:ind w:firstLine="0" w:firstLineChars="0"/>
        <w:rPr>
          <w:rFonts w:hint="eastAsia" w:eastAsia="微软雅黑"/>
          <w:lang w:eastAsia="zh-CN"/>
        </w:rPr>
      </w:pPr>
      <w:r>
        <w:drawing>
          <wp:inline distT="0" distB="0" distL="0" distR="0">
            <wp:extent cx="5274310" cy="16078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C870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4" w:name="_Toc1795"/>
      <w:r>
        <w:rPr>
          <w:rFonts w:hint="eastAsia" w:ascii="微软雅黑" w:hAnsi="微软雅黑" w:eastAsia="微软雅黑"/>
          <w:b/>
          <w:sz w:val="28"/>
          <w:szCs w:val="28"/>
        </w:rPr>
        <w:t>登录主界面</w:t>
      </w:r>
      <w:bookmarkEnd w:id="4"/>
    </w:p>
    <w:p w14:paraId="50F19585">
      <w:pPr>
        <w:pStyle w:val="17"/>
      </w:pPr>
      <w:r>
        <w:rPr>
          <w:rFonts w:hint="eastAsia"/>
          <w:b/>
          <w:bCs/>
        </w:rPr>
        <w:t>步骤一：</w:t>
      </w:r>
      <w:r>
        <w:t>进入</w:t>
      </w:r>
      <w:r>
        <w:rPr>
          <w:rFonts w:hint="eastAsia"/>
        </w:rPr>
        <w:t>界面后，点击“</w:t>
      </w:r>
      <w:r>
        <w:rPr>
          <w:rFonts w:hint="eastAsia"/>
          <w:b/>
          <w:bCs/>
        </w:rPr>
        <w:t>幼儿园小班（三周岁）入学</w:t>
      </w:r>
      <w:r>
        <w:rPr>
          <w:rFonts w:hint="eastAsia"/>
        </w:rPr>
        <w:t>”，如图</w:t>
      </w:r>
    </w:p>
    <w:p w14:paraId="1ED2DDF4">
      <w:pPr>
        <w:pStyle w:val="17"/>
        <w:rPr>
          <w:b/>
        </w:rPr>
      </w:pPr>
      <w:r>
        <w:drawing>
          <wp:inline distT="0" distB="0" distL="114300" distR="114300">
            <wp:extent cx="5265420" cy="2415540"/>
            <wp:effectExtent l="0" t="0" r="1143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8B6F">
      <w:pPr>
        <w:pStyle w:val="17"/>
      </w:pPr>
      <w:r>
        <w:rPr>
          <w:rFonts w:hint="eastAsia"/>
          <w:b/>
          <w:bCs/>
        </w:rPr>
        <w:t>步骤二：</w:t>
      </w:r>
      <w:r>
        <w:rPr>
          <w:rFonts w:hint="eastAsia"/>
        </w:rPr>
        <w:t>进入“</w:t>
      </w:r>
      <w:r>
        <w:rPr>
          <w:rFonts w:hint="eastAsia"/>
          <w:b/>
          <w:bCs/>
        </w:rPr>
        <w:t>新生用户登录</w:t>
      </w:r>
      <w:r>
        <w:rPr>
          <w:rFonts w:hint="eastAsia"/>
        </w:rPr>
        <w:t>”界面，输入</w:t>
      </w:r>
      <w:r>
        <w:rPr>
          <w:rFonts w:hint="eastAsia"/>
          <w:b/>
          <w:bCs/>
          <w:lang w:val="en-US" w:eastAsia="zh-CN"/>
        </w:rPr>
        <w:t>“证件号”或</w:t>
      </w:r>
      <w:r>
        <w:rPr>
          <w:rFonts w:hint="eastAsia"/>
          <w:b/>
          <w:bCs/>
        </w:rPr>
        <w:t>“报名号”、“密码”、“验证码”</w:t>
      </w:r>
      <w:r>
        <w:rPr>
          <w:rFonts w:hint="eastAsia"/>
        </w:rPr>
        <w:t>，点击“</w:t>
      </w:r>
      <w:r>
        <w:rPr>
          <w:rFonts w:hint="eastAsia"/>
          <w:b/>
          <w:bCs/>
        </w:rPr>
        <w:t>登录</w:t>
      </w:r>
      <w:r>
        <w:rPr>
          <w:rFonts w:hint="eastAsia"/>
        </w:rPr>
        <w:t>”，如图</w:t>
      </w:r>
    </w:p>
    <w:p w14:paraId="4528E4EB">
      <w:pPr>
        <w:pStyle w:val="17"/>
        <w:spacing w:line="240" w:lineRule="auto"/>
        <w:ind w:firstLine="0" w:firstLineChars="0"/>
        <w:rPr>
          <w:rFonts w:hint="default"/>
          <w:lang w:val="en-US"/>
        </w:rPr>
      </w:pPr>
      <w:bookmarkStart w:id="8" w:name="_GoBack"/>
      <w:r>
        <w:rPr>
          <w:rFonts w:hint="default"/>
          <w:lang w:val="en-US"/>
        </w:rPr>
        <w:drawing>
          <wp:inline distT="0" distB="0" distL="114300" distR="114300">
            <wp:extent cx="6037580" cy="3447415"/>
            <wp:effectExtent l="0" t="0" r="1270" b="635"/>
            <wp:docPr id="22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0F540686">
      <w:pPr>
        <w:pStyle w:val="17"/>
        <w:rPr>
          <w:b/>
          <w:bCs/>
        </w:rPr>
      </w:pPr>
      <w:r>
        <w:rPr>
          <w:rFonts w:hint="eastAsia"/>
          <w:b/>
          <w:bCs/>
        </w:rPr>
        <w:t>步骤三：进入主界面</w:t>
      </w:r>
    </w:p>
    <w:p w14:paraId="1F3A439D">
      <w:pPr>
        <w:pStyle w:val="17"/>
      </w:pPr>
      <w:r>
        <w:rPr>
          <w:rFonts w:hint="eastAsia"/>
        </w:rPr>
        <w:t>可以看见三个菜单分组</w:t>
      </w:r>
      <w:r>
        <w:rPr>
          <w:rFonts w:hint="eastAsia"/>
          <w:b/>
          <w:bCs/>
        </w:rPr>
        <w:t>【幼儿预报名】、【查看报名信息】、【修改密码】</w:t>
      </w:r>
      <w:r>
        <w:rPr>
          <w:rFonts w:hint="eastAsia"/>
        </w:rPr>
        <w:t>，如图：</w:t>
      </w:r>
    </w:p>
    <w:p w14:paraId="362F25D5">
      <w:pPr>
        <w:pStyle w:val="17"/>
      </w:pPr>
      <w:r>
        <w:drawing>
          <wp:inline distT="0" distB="0" distL="0" distR="0">
            <wp:extent cx="5274310" cy="8731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9D9C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5" w:name="_Toc18153"/>
      <w:r>
        <w:rPr>
          <w:rFonts w:hint="eastAsia" w:ascii="微软雅黑" w:hAnsi="微软雅黑" w:eastAsia="微软雅黑"/>
          <w:b/>
          <w:sz w:val="28"/>
          <w:szCs w:val="28"/>
        </w:rPr>
        <w:t>填写报名信息和填报志愿（幼儿预报名）</w:t>
      </w:r>
      <w:bookmarkEnd w:id="5"/>
    </w:p>
    <w:p w14:paraId="01EDDEBE">
      <w:pPr>
        <w:pStyle w:val="17"/>
      </w:pPr>
      <w:r>
        <w:rPr>
          <w:rFonts w:hint="eastAsia"/>
        </w:rPr>
        <w:t>点击“</w:t>
      </w:r>
      <w:r>
        <w:rPr>
          <w:rFonts w:hint="eastAsia"/>
          <w:b/>
        </w:rPr>
        <w:t>幼儿预报名</w:t>
      </w:r>
      <w:r>
        <w:rPr>
          <w:rFonts w:hint="eastAsia"/>
        </w:rPr>
        <w:t>”菜单，进入报名界面，如图所示：</w:t>
      </w:r>
    </w:p>
    <w:p w14:paraId="6544D392">
      <w:pPr>
        <w:pStyle w:val="17"/>
      </w:pPr>
      <w:r>
        <w:drawing>
          <wp:inline distT="0" distB="0" distL="0" distR="0">
            <wp:extent cx="5274310" cy="7943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D1A0">
      <w:pPr>
        <w:pStyle w:val="17"/>
        <w:rPr>
          <w:color w:val="FF0000"/>
        </w:rPr>
      </w:pPr>
      <w:r>
        <w:rPr>
          <w:rFonts w:hint="eastAsia"/>
          <w:color w:val="FF0000"/>
        </w:rPr>
        <w:t>幼儿信息录入的项目包括：上传相片、基本信息、关键信息、监护人信息、材料上传、志愿信息等，详细操作如下：</w:t>
      </w:r>
    </w:p>
    <w:p w14:paraId="0C5AC5AF">
      <w:pPr>
        <w:pStyle w:val="17"/>
      </w:pPr>
      <w:r>
        <w:rPr>
          <w:rFonts w:hint="eastAsia"/>
          <w:b/>
        </w:rPr>
        <w:t>步骤一：</w:t>
      </w:r>
      <w:r>
        <w:rPr>
          <w:rFonts w:hint="eastAsia"/>
          <w:b/>
          <w:bCs/>
        </w:rPr>
        <w:t>上传新生相片</w:t>
      </w:r>
      <w:r>
        <w:rPr>
          <w:rFonts w:hint="eastAsia"/>
        </w:rPr>
        <w:t>，点击右侧相片“</w:t>
      </w:r>
      <w:r>
        <w:rPr>
          <w:rFonts w:hint="eastAsia"/>
          <w:b/>
          <w:bCs/>
        </w:rPr>
        <w:t>选择文件</w:t>
      </w:r>
      <w:r>
        <w:rPr>
          <w:rFonts w:hint="eastAsia"/>
        </w:rPr>
        <w:t>”按钮，上传相片文件</w:t>
      </w:r>
    </w:p>
    <w:p w14:paraId="07760E23">
      <w:pPr>
        <w:pStyle w:val="17"/>
        <w:ind w:firstLine="0" w:firstLineChars="0"/>
        <w:rPr>
          <w:color w:val="FF0000"/>
        </w:rPr>
      </w:pPr>
      <w:r>
        <w:drawing>
          <wp:inline distT="0" distB="0" distL="114300" distR="114300">
            <wp:extent cx="5270500" cy="1330325"/>
            <wp:effectExtent l="0" t="0" r="6350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CE9D">
      <w:pPr>
        <w:pStyle w:val="17"/>
        <w:rPr>
          <w:rFonts w:cs="Times New Roman"/>
          <w:b/>
          <w:bCs/>
          <w:color w:val="FF0000"/>
          <w:shd w:val="clear" w:color="auto" w:fill="FFFFFF"/>
        </w:rPr>
      </w:pPr>
      <w:r>
        <w:rPr>
          <w:rFonts w:cs="Times New Roman"/>
          <w:b/>
          <w:bCs/>
          <w:color w:val="FF0000"/>
          <w:shd w:val="clear" w:color="auto" w:fill="FFFFFF"/>
        </w:rPr>
        <w:t>注意:选择文件后将直接上传,文件格式*.jpg,文件控制在</w:t>
      </w:r>
      <w:r>
        <w:rPr>
          <w:rFonts w:hint="eastAsia" w:cs="Times New Roman"/>
          <w:b/>
          <w:bCs/>
          <w:color w:val="FF0000"/>
          <w:shd w:val="clear" w:color="auto" w:fill="FFFFFF"/>
        </w:rPr>
        <w:t>60</w:t>
      </w:r>
      <w:r>
        <w:rPr>
          <w:rFonts w:cs="Times New Roman"/>
          <w:b/>
          <w:bCs/>
          <w:color w:val="FF0000"/>
          <w:shd w:val="clear" w:color="auto" w:fill="FFFFFF"/>
        </w:rPr>
        <w:t>k内</w:t>
      </w:r>
    </w:p>
    <w:p w14:paraId="01BB3331">
      <w:pPr>
        <w:pStyle w:val="17"/>
      </w:pPr>
      <w:r>
        <w:t>上传</w:t>
      </w:r>
      <w:r>
        <w:rPr>
          <w:rFonts w:hint="eastAsia"/>
        </w:rPr>
        <w:t>成功后，可在界面看到相片</w:t>
      </w:r>
    </w:p>
    <w:p w14:paraId="2E887AA3">
      <w:pPr>
        <w:pStyle w:val="17"/>
        <w:rPr>
          <w:b/>
        </w:rPr>
      </w:pPr>
      <w:r>
        <w:rPr>
          <w:rFonts w:hint="eastAsia"/>
          <w:b/>
        </w:rPr>
        <w:t>步骤二：“基本信息”填写</w:t>
      </w:r>
    </w:p>
    <w:p w14:paraId="092E7011">
      <w:pPr>
        <w:pStyle w:val="17"/>
      </w:pPr>
      <w:r>
        <w:t>基本信息</w:t>
      </w:r>
      <w:r>
        <w:rPr>
          <w:rFonts w:hint="eastAsia"/>
        </w:rPr>
        <w:t>注册的时候已经生成，不需要填写，如姓名和性别填错，可进行修改，如图：</w:t>
      </w:r>
    </w:p>
    <w:p w14:paraId="0FDD645C">
      <w:pPr>
        <w:pStyle w:val="17"/>
        <w:ind w:firstLine="0" w:firstLineChars="0"/>
      </w:pPr>
      <w:r>
        <w:drawing>
          <wp:inline distT="0" distB="0" distL="114300" distR="114300">
            <wp:extent cx="5264785" cy="1376680"/>
            <wp:effectExtent l="0" t="0" r="12065" b="1397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9BD1">
      <w:pPr>
        <w:pStyle w:val="17"/>
        <w:rPr>
          <w:b/>
        </w:rPr>
      </w:pPr>
      <w:r>
        <w:rPr>
          <w:rFonts w:hint="eastAsia"/>
          <w:b/>
        </w:rPr>
        <w:t>步骤三：“关键信息”填写</w:t>
      </w:r>
    </w:p>
    <w:p w14:paraId="12328C62">
      <w:pPr>
        <w:pStyle w:val="17"/>
      </w:pPr>
      <w:r>
        <w:t>关键信息的填写，请根据实际情况，完整的填写关键信息</w:t>
      </w:r>
      <w:r>
        <w:rPr>
          <w:rFonts w:hint="eastAsia"/>
        </w:rPr>
        <w:t>（建议关键信息所有内容都填写完整），如图：</w:t>
      </w:r>
    </w:p>
    <w:p w14:paraId="16067E6E">
      <w:pPr>
        <w:pStyle w:val="17"/>
      </w:pPr>
      <w:r>
        <w:drawing>
          <wp:inline distT="0" distB="0" distL="114300" distR="114300">
            <wp:extent cx="5270500" cy="2802255"/>
            <wp:effectExtent l="0" t="0" r="6350" b="1714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6580">
      <w:pPr>
        <w:pStyle w:val="17"/>
        <w:rPr>
          <w:color w:val="FF0000"/>
        </w:rPr>
      </w:pPr>
      <w:r>
        <w:rPr>
          <w:rFonts w:hint="eastAsia"/>
          <w:color w:val="FF0000"/>
        </w:rPr>
        <w:t>说明：“是否乘坐校车”，只有部分幼儿园才有校车</w:t>
      </w:r>
    </w:p>
    <w:p w14:paraId="2F3971A8">
      <w:pPr>
        <w:pStyle w:val="17"/>
        <w:rPr>
          <w:b/>
        </w:rPr>
      </w:pPr>
      <w:r>
        <w:rPr>
          <w:rFonts w:hint="eastAsia"/>
          <w:b/>
        </w:rPr>
        <w:t>步骤四：“监护人信息”填写</w:t>
      </w:r>
    </w:p>
    <w:p w14:paraId="12177066">
      <w:pPr>
        <w:pStyle w:val="17"/>
        <w:rPr>
          <w:b/>
          <w:bCs/>
          <w:color w:val="FF0000"/>
        </w:rPr>
      </w:pPr>
      <w:r>
        <w:rPr>
          <w:rFonts w:hint="eastAsia"/>
          <w:b/>
          <w:bCs/>
        </w:rPr>
        <w:t>监护人手机号码</w:t>
      </w:r>
    </w:p>
    <w:p w14:paraId="78A5C81E">
      <w:pPr>
        <w:pStyle w:val="17"/>
        <w:rPr>
          <w:color w:val="FF0000"/>
        </w:rPr>
      </w:pPr>
      <w:r>
        <w:rPr>
          <w:rFonts w:hint="eastAsia"/>
          <w:color w:val="FF0000"/>
        </w:rPr>
        <w:t>注意：至少需要完整的填写一条监护人的信息，建议填写两条</w:t>
      </w:r>
    </w:p>
    <w:p w14:paraId="1D4BAF21">
      <w:pPr>
        <w:pStyle w:val="17"/>
        <w:rPr>
          <w:b/>
        </w:rPr>
      </w:pPr>
      <w:r>
        <w:drawing>
          <wp:inline distT="0" distB="0" distL="114300" distR="114300">
            <wp:extent cx="5270500" cy="823595"/>
            <wp:effectExtent l="0" t="0" r="6350" b="146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04F8">
      <w:pPr>
        <w:pStyle w:val="17"/>
        <w:rPr>
          <w:b/>
        </w:rPr>
      </w:pPr>
      <w:r>
        <w:rPr>
          <w:rFonts w:hint="eastAsia"/>
          <w:b/>
        </w:rPr>
        <w:t>步骤五：材料上传</w:t>
      </w:r>
    </w:p>
    <w:p w14:paraId="1E670FA3">
      <w:pPr>
        <w:pStyle w:val="17"/>
        <w:rPr>
          <w:bCs/>
        </w:rPr>
      </w:pPr>
      <w:r>
        <w:rPr>
          <w:rFonts w:hint="eastAsia"/>
          <w:bCs/>
        </w:rPr>
        <w:t>材料上传包括</w:t>
      </w:r>
      <w:r>
        <w:rPr>
          <w:rFonts w:hint="eastAsia"/>
          <w:b/>
        </w:rPr>
        <w:t>“户口信息材料、身份证信息材料、房产或居住材料、新生基本信息材料“</w:t>
      </w:r>
      <w:r>
        <w:rPr>
          <w:rFonts w:hint="eastAsia"/>
          <w:bCs/>
        </w:rPr>
        <w:t>等，点击</w:t>
      </w:r>
      <w:r>
        <w:rPr>
          <w:rFonts w:hint="eastAsia"/>
          <w:b/>
          <w:bCs w:val="0"/>
          <w:lang w:eastAsia="zh-CN"/>
        </w:rPr>
        <w:t>“</w:t>
      </w:r>
      <w:r>
        <w:rPr>
          <w:rFonts w:hint="eastAsia"/>
          <w:b/>
          <w:bCs w:val="0"/>
          <w:lang w:val="en-US" w:eastAsia="zh-CN"/>
        </w:rPr>
        <w:t>+</w:t>
      </w:r>
      <w:r>
        <w:rPr>
          <w:rFonts w:hint="eastAsia"/>
          <w:b/>
          <w:bCs w:val="0"/>
          <w:lang w:eastAsia="zh-CN"/>
        </w:rPr>
        <w:t>”</w:t>
      </w:r>
      <w:r>
        <w:rPr>
          <w:rFonts w:hint="eastAsia"/>
          <w:bCs/>
        </w:rPr>
        <w:t>进行</w:t>
      </w:r>
      <w:r>
        <w:rPr>
          <w:rFonts w:hint="eastAsia"/>
          <w:bCs/>
          <w:lang w:val="en-US" w:eastAsia="zh-CN"/>
        </w:rPr>
        <w:t>材料</w:t>
      </w:r>
      <w:r>
        <w:rPr>
          <w:rFonts w:hint="eastAsia"/>
          <w:bCs/>
        </w:rPr>
        <w:t>上传</w:t>
      </w:r>
    </w:p>
    <w:p w14:paraId="3D9E772E">
      <w:pPr>
        <w:pStyle w:val="17"/>
        <w:rPr>
          <w:bCs/>
          <w:color w:val="FF0000"/>
        </w:rPr>
      </w:pPr>
      <w:r>
        <w:rPr>
          <w:rFonts w:hint="eastAsia"/>
          <w:bCs/>
          <w:color w:val="FF0000"/>
        </w:rPr>
        <w:t>注意：</w:t>
      </w:r>
    </w:p>
    <w:p w14:paraId="0FB4FD43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a、上传的图片格式为jpg，</w:t>
      </w:r>
      <w:r>
        <w:rPr>
          <w:rFonts w:hint="eastAsia"/>
          <w:b/>
          <w:color w:val="FF0000"/>
          <w:lang w:val="en-US" w:eastAsia="zh-CN"/>
        </w:rPr>
        <w:t>文件大小限制为5M，</w:t>
      </w:r>
      <w:r>
        <w:rPr>
          <w:rFonts w:hint="eastAsia"/>
          <w:b/>
          <w:color w:val="FF0000"/>
        </w:rPr>
        <w:t>上传的材料必须是原件图片或者原件扫描件，请确保图片清晰可见</w:t>
      </w:r>
    </w:p>
    <w:p w14:paraId="029B868B">
      <w:pPr>
        <w:pStyle w:val="17"/>
        <w:rPr>
          <w:b/>
          <w:color w:val="FF0000"/>
        </w:rPr>
      </w:pPr>
      <w:r>
        <w:rPr>
          <w:rFonts w:hint="eastAsia"/>
          <w:b/>
          <w:color w:val="FF0000"/>
        </w:rPr>
        <w:t>b、所有材料都需要上传（后续需要审核所有材料）</w:t>
      </w:r>
    </w:p>
    <w:p w14:paraId="1A5C526B">
      <w:pPr>
        <w:pStyle w:val="17"/>
        <w:rPr>
          <w:rFonts w:ascii="宋体" w:hAnsi="宋体" w:eastAsia="宋体" w:cs="宋体"/>
          <w:kern w:val="0"/>
        </w:rPr>
      </w:pPr>
      <w:r>
        <w:drawing>
          <wp:inline distT="0" distB="0" distL="114300" distR="114300">
            <wp:extent cx="5269865" cy="3800475"/>
            <wp:effectExtent l="0" t="0" r="698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0612">
      <w:pPr>
        <w:pStyle w:val="17"/>
        <w:rPr>
          <w:b/>
        </w:rPr>
      </w:pPr>
      <w:r>
        <w:rPr>
          <w:rFonts w:hint="eastAsia"/>
          <w:b/>
        </w:rPr>
        <w:t>步骤六：填报志愿</w:t>
      </w:r>
    </w:p>
    <w:p w14:paraId="30D40805">
      <w:pPr>
        <w:pStyle w:val="17"/>
        <w:ind w:left="420" w:leftChars="200" w:firstLine="0" w:firstLineChars="0"/>
        <w:rPr>
          <w:rFonts w:hint="eastAsia" w:ascii="Times New Roman" w:hAnsi="Times New Roman" w:eastAsia="微软雅黑" w:cs="Times New Roman"/>
          <w:color w:val="FF0000"/>
          <w:sz w:val="21"/>
          <w:szCs w:val="21"/>
          <w:lang w:eastAsia="zh-CN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t>填报志愿提示：</w:t>
      </w:r>
    </w:p>
    <w:p w14:paraId="30756A49">
      <w:pPr>
        <w:pStyle w:val="17"/>
        <w:ind w:left="420" w:leftChars="200" w:firstLine="0" w:firstLineChars="0"/>
        <w:rPr>
          <w:rFonts w:hint="eastAsia" w:eastAsia="微软雅黑"/>
          <w:color w:val="FF0000"/>
          <w:sz w:val="21"/>
          <w:szCs w:val="21"/>
          <w:lang w:eastAsia="zh-CN"/>
        </w:rPr>
      </w:pPr>
      <w:r>
        <w:rPr>
          <w:color w:val="FF0000"/>
          <w:sz w:val="21"/>
          <w:szCs w:val="21"/>
        </w:rPr>
        <w:t>1、小区</w:t>
      </w:r>
      <w:r>
        <w:rPr>
          <w:rFonts w:hint="eastAsia"/>
          <w:color w:val="FF0000"/>
          <w:sz w:val="21"/>
          <w:szCs w:val="21"/>
          <w:lang w:val="en-US" w:eastAsia="zh-CN"/>
        </w:rPr>
        <w:t>代建</w:t>
      </w:r>
      <w:r>
        <w:rPr>
          <w:color w:val="FF0000"/>
          <w:sz w:val="21"/>
          <w:szCs w:val="21"/>
        </w:rPr>
        <w:t>教育部门公办幼儿园招生,只能填报1个志愿</w:t>
      </w:r>
    </w:p>
    <w:p w14:paraId="72D59367">
      <w:pPr>
        <w:pStyle w:val="17"/>
        <w:ind w:left="420" w:leftChars="200" w:firstLine="0" w:firstLineChars="0"/>
        <w:rPr>
          <w:rFonts w:hint="eastAsia" w:eastAsia="微软雅黑"/>
          <w:color w:val="FF0000"/>
          <w:sz w:val="21"/>
          <w:szCs w:val="21"/>
          <w:lang w:eastAsia="zh-CN"/>
        </w:rPr>
      </w:pPr>
      <w:r>
        <w:rPr>
          <w:color w:val="FF0000"/>
          <w:sz w:val="21"/>
          <w:szCs w:val="21"/>
        </w:rPr>
        <w:t>2、面向全区的教育部门公办幼儿园电脑派位招生，只能填报1个志愿</w:t>
      </w:r>
    </w:p>
    <w:p w14:paraId="29B1619D">
      <w:pPr>
        <w:pStyle w:val="17"/>
        <w:ind w:left="420" w:leftChars="200" w:firstLine="0" w:firstLineChars="0"/>
        <w:rPr>
          <w:rFonts w:hint="eastAsia" w:eastAsia="微软雅黑"/>
          <w:color w:val="FF0000"/>
          <w:sz w:val="21"/>
          <w:szCs w:val="21"/>
          <w:lang w:eastAsia="zh-CN"/>
        </w:rPr>
      </w:pPr>
      <w:r>
        <w:rPr>
          <w:color w:val="FF0000"/>
          <w:sz w:val="21"/>
          <w:szCs w:val="21"/>
        </w:rPr>
        <w:t>3、</w:t>
      </w:r>
      <w:r>
        <w:rPr>
          <w:rFonts w:hint="eastAsia"/>
          <w:color w:val="FF0000"/>
          <w:sz w:val="21"/>
          <w:szCs w:val="21"/>
          <w:lang w:val="en-US" w:eastAsia="zh-CN"/>
        </w:rPr>
        <w:t>非教育部门公办幼儿园招生和民办幼儿园招生</w:t>
      </w:r>
      <w:r>
        <w:rPr>
          <w:color w:val="FF0000"/>
          <w:sz w:val="21"/>
          <w:szCs w:val="21"/>
        </w:rPr>
        <w:t>,可填报</w:t>
      </w:r>
      <w:r>
        <w:rPr>
          <w:rFonts w:hint="eastAsia"/>
          <w:color w:val="FF0000"/>
          <w:sz w:val="21"/>
          <w:szCs w:val="21"/>
          <w:lang w:val="en-US" w:eastAsia="zh-CN"/>
        </w:rPr>
        <w:t>5</w:t>
      </w:r>
      <w:r>
        <w:rPr>
          <w:color w:val="FF0000"/>
          <w:sz w:val="21"/>
          <w:szCs w:val="21"/>
        </w:rPr>
        <w:t>个志愿</w:t>
      </w:r>
    </w:p>
    <w:p w14:paraId="7E067D36">
      <w:pPr>
        <w:pStyle w:val="17"/>
        <w:ind w:left="420" w:leftChars="200" w:firstLine="0" w:firstLineChars="0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4</w:t>
      </w:r>
      <w:r>
        <w:rPr>
          <w:color w:val="FF0000"/>
          <w:sz w:val="21"/>
          <w:szCs w:val="21"/>
        </w:rPr>
        <w:t>、</w:t>
      </w:r>
      <w:r>
        <w:rPr>
          <w:rFonts w:hint="eastAsia"/>
          <w:color w:val="FF0000"/>
          <w:sz w:val="21"/>
          <w:szCs w:val="21"/>
          <w:lang w:val="en-US" w:eastAsia="zh-CN"/>
        </w:rPr>
        <w:t>报名时间共2次，其中小区代建教育部门公办幼儿园招生为1次，面向全区电脑派位招生的教育部门公办幼儿园、非教育部门公办幼儿园、民办幼儿园招生为1次</w:t>
      </w:r>
    </w:p>
    <w:p w14:paraId="2CCB0FEF">
      <w:pPr>
        <w:pStyle w:val="17"/>
      </w:pPr>
      <w:r>
        <w:rPr>
          <w:rFonts w:hint="eastAsia"/>
        </w:rPr>
        <w:t>家长根据实际情况选择“志愿</w:t>
      </w:r>
      <w:r>
        <w:rPr>
          <w:rFonts w:hint="eastAsia"/>
          <w:lang w:val="en-US" w:eastAsia="zh-CN"/>
        </w:rPr>
        <w:t>幼儿园</w:t>
      </w:r>
      <w:r>
        <w:rPr>
          <w:rFonts w:hint="eastAsia"/>
        </w:rPr>
        <w:t>”，下拉框中选择“</w:t>
      </w:r>
      <w:r>
        <w:rPr>
          <w:rFonts w:hint="eastAsia"/>
          <w:lang w:val="en-US" w:eastAsia="zh-CN"/>
        </w:rPr>
        <w:t>幼儿园</w:t>
      </w:r>
      <w:r>
        <w:rPr>
          <w:rFonts w:hint="eastAsia"/>
        </w:rPr>
        <w:t>”，如图所示：</w:t>
      </w:r>
    </w:p>
    <w:p w14:paraId="33379532">
      <w:pPr>
        <w:pStyle w:val="17"/>
      </w:pPr>
      <w:r>
        <w:drawing>
          <wp:inline distT="0" distB="0" distL="114300" distR="114300">
            <wp:extent cx="5270500" cy="899795"/>
            <wp:effectExtent l="0" t="0" r="6350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437D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22C31003">
      <w:pPr>
        <w:widowControl/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步骤七：</w:t>
      </w:r>
      <w:r>
        <w:rPr>
          <w:rFonts w:hint="eastAsia" w:ascii="微软雅黑" w:hAnsi="微软雅黑" w:eastAsia="微软雅黑"/>
          <w:sz w:val="24"/>
          <w:szCs w:val="24"/>
        </w:rPr>
        <w:t>确认报名报志愿信息，家长检查报名报志愿信息，确认无误后</w:t>
      </w:r>
    </w:p>
    <w:p w14:paraId="1A93E7DA">
      <w:pPr>
        <w:widowControl/>
        <w:ind w:firstLine="480" w:firstLineChars="20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，点击“</w:t>
      </w:r>
      <w:r>
        <w:rPr>
          <w:rFonts w:hint="eastAsia" w:ascii="微软雅黑" w:hAnsi="微软雅黑" w:eastAsia="微软雅黑"/>
          <w:b/>
          <w:sz w:val="24"/>
          <w:szCs w:val="24"/>
        </w:rPr>
        <w:t>报名确认</w:t>
      </w:r>
      <w:r>
        <w:rPr>
          <w:rFonts w:hint="eastAsia" w:ascii="微软雅黑" w:hAnsi="微软雅黑" w:eastAsia="微软雅黑"/>
          <w:sz w:val="24"/>
          <w:szCs w:val="24"/>
        </w:rPr>
        <w:t>”按钮，如图所示：</w:t>
      </w:r>
    </w:p>
    <w:p w14:paraId="644E4E36">
      <w:pPr>
        <w:pStyle w:val="17"/>
      </w:pPr>
      <w:r>
        <w:drawing>
          <wp:inline distT="0" distB="0" distL="114300" distR="114300">
            <wp:extent cx="5268595" cy="1015365"/>
            <wp:effectExtent l="0" t="0" r="8255" b="1333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B9759">
      <w:pPr>
        <w:pStyle w:val="17"/>
        <w:ind w:firstLine="420"/>
        <w:rPr>
          <w:rFonts w:ascii="宋体" w:hAnsi="宋体"/>
          <w:color w:val="FF0000"/>
          <w:sz w:val="21"/>
          <w:szCs w:val="21"/>
        </w:rPr>
      </w:pPr>
      <w:r>
        <w:rPr>
          <w:rFonts w:ascii="宋体" w:hAnsi="宋体"/>
          <w:b/>
          <w:color w:val="FF0000"/>
          <w:sz w:val="21"/>
          <w:szCs w:val="21"/>
        </w:rPr>
        <w:t>温馨提示：</w:t>
      </w:r>
    </w:p>
    <w:p w14:paraId="63EAAF00">
      <w:pPr>
        <w:pStyle w:val="17"/>
        <w:ind w:firstLine="420"/>
        <w:rPr>
          <w:sz w:val="21"/>
          <w:szCs w:val="21"/>
        </w:rPr>
      </w:pPr>
      <w:r>
        <w:rPr>
          <w:rFonts w:hint="eastAsia" w:ascii="宋体" w:hAnsi="宋体"/>
          <w:b/>
          <w:color w:val="FF0000"/>
          <w:sz w:val="21"/>
          <w:szCs w:val="21"/>
        </w:rPr>
        <w:t>（1）保存“</w:t>
      </w:r>
      <w:r>
        <w:rPr>
          <w:rFonts w:hint="eastAsia" w:ascii="宋体" w:hAnsi="宋体"/>
          <w:color w:val="FF0000"/>
          <w:sz w:val="21"/>
          <w:szCs w:val="21"/>
        </w:rPr>
        <w:t>按钮只是暂时保存报名信息；</w:t>
      </w:r>
    </w:p>
    <w:p w14:paraId="50977CAC">
      <w:pPr>
        <w:pStyle w:val="17"/>
        <w:ind w:firstLine="420"/>
        <w:rPr>
          <w:rFonts w:ascii="宋体" w:hAnsi="宋体"/>
          <w:color w:val="FF0000"/>
          <w:sz w:val="21"/>
          <w:szCs w:val="21"/>
        </w:rPr>
      </w:pPr>
      <w:r>
        <w:rPr>
          <w:rFonts w:hint="eastAsia" w:ascii="宋体" w:hAnsi="宋体"/>
          <w:color w:val="FF0000"/>
          <w:sz w:val="21"/>
          <w:szCs w:val="21"/>
        </w:rPr>
        <w:t>（2）“</w:t>
      </w:r>
      <w:r>
        <w:rPr>
          <w:rFonts w:hint="eastAsia" w:ascii="宋体" w:hAnsi="宋体"/>
          <w:b/>
          <w:color w:val="FF0000"/>
          <w:sz w:val="21"/>
          <w:szCs w:val="21"/>
        </w:rPr>
        <w:t>报名确认”</w:t>
      </w:r>
      <w:r>
        <w:rPr>
          <w:rFonts w:hint="eastAsia" w:ascii="宋体" w:hAnsi="宋体"/>
          <w:color w:val="FF0000"/>
          <w:sz w:val="21"/>
          <w:szCs w:val="21"/>
        </w:rPr>
        <w:t>按钮，家长核对报名信息无误后，</w:t>
      </w:r>
      <w:r>
        <w:rPr>
          <w:rFonts w:ascii="宋体" w:hAnsi="宋体"/>
          <w:color w:val="FF0000"/>
          <w:sz w:val="21"/>
          <w:szCs w:val="21"/>
        </w:rPr>
        <w:t>请按“报名确认”键进行报名确认！不进行报名确认，则所填信息无效！</w:t>
      </w:r>
    </w:p>
    <w:p w14:paraId="385C0A80">
      <w:pPr>
        <w:pStyle w:val="17"/>
      </w:pPr>
      <w:r>
        <w:rPr>
          <w:rFonts w:hint="eastAsia"/>
        </w:rPr>
        <w:t>点击“</w:t>
      </w:r>
      <w:r>
        <w:rPr>
          <w:rFonts w:hint="eastAsia"/>
          <w:b/>
        </w:rPr>
        <w:t>报名确认</w:t>
      </w:r>
      <w:r>
        <w:rPr>
          <w:rFonts w:hint="eastAsia"/>
        </w:rPr>
        <w:t>”，弹出提示信息：</w:t>
      </w:r>
    </w:p>
    <w:p w14:paraId="75713810">
      <w:pPr>
        <w:pStyle w:val="17"/>
        <w:rPr>
          <w:rFonts w:ascii="宋体" w:hAnsi="宋体"/>
          <w:color w:val="FF0000"/>
          <w:sz w:val="21"/>
          <w:szCs w:val="21"/>
        </w:rPr>
      </w:pPr>
      <w:r>
        <w:drawing>
          <wp:inline distT="0" distB="0" distL="114300" distR="114300">
            <wp:extent cx="4286250" cy="1419225"/>
            <wp:effectExtent l="0" t="0" r="0" b="952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CAA3">
      <w:pPr>
        <w:pStyle w:val="17"/>
        <w:rPr>
          <w:rFonts w:ascii="宋体" w:hAnsi="宋体"/>
          <w:color w:val="FF0000"/>
          <w:sz w:val="21"/>
          <w:szCs w:val="21"/>
        </w:rPr>
      </w:pPr>
      <w:r>
        <w:drawing>
          <wp:inline distT="0" distB="0" distL="114300" distR="114300">
            <wp:extent cx="5267960" cy="1504315"/>
            <wp:effectExtent l="0" t="0" r="8890" b="6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8EAD">
      <w:pPr>
        <w:pStyle w:val="17"/>
        <w:ind w:firstLine="420"/>
        <w:rPr>
          <w:rFonts w:ascii="宋体" w:hAnsi="宋体"/>
          <w:color w:val="FF0000"/>
          <w:sz w:val="21"/>
          <w:szCs w:val="21"/>
        </w:rPr>
      </w:pPr>
    </w:p>
    <w:p w14:paraId="03D4344E">
      <w:pPr>
        <w:widowControl/>
        <w:ind w:firstLine="420" w:firstLineChars="200"/>
        <w:jc w:val="left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/>
          <w:b/>
          <w:color w:val="FF0000"/>
          <w:szCs w:val="21"/>
        </w:rPr>
        <w:t>注意：报名确认成功，可查看报名状态从“未确认”更改为“已确认</w:t>
      </w:r>
    </w:p>
    <w:p w14:paraId="51F9524D">
      <w:pPr>
        <w:rPr>
          <w:rFonts w:ascii="微软雅黑" w:hAnsi="微软雅黑" w:eastAsia="微软雅黑"/>
          <w:b/>
          <w:sz w:val="28"/>
          <w:szCs w:val="28"/>
        </w:rPr>
      </w:pPr>
    </w:p>
    <w:p w14:paraId="26528E1C">
      <w:pPr>
        <w:rPr>
          <w:rFonts w:ascii="微软雅黑" w:hAnsi="微软雅黑" w:eastAsia="微软雅黑"/>
          <w:b/>
          <w:sz w:val="28"/>
          <w:szCs w:val="28"/>
        </w:rPr>
      </w:pPr>
    </w:p>
    <w:p w14:paraId="4B758017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6" w:name="_Toc14230"/>
      <w:r>
        <w:rPr>
          <w:rFonts w:hint="eastAsia" w:ascii="微软雅黑" w:hAnsi="微软雅黑" w:eastAsia="微软雅黑"/>
          <w:b/>
          <w:sz w:val="28"/>
          <w:szCs w:val="28"/>
        </w:rPr>
        <w:t>查看报名信息</w:t>
      </w:r>
      <w:bookmarkEnd w:id="6"/>
    </w:p>
    <w:p w14:paraId="3C25A6C8">
      <w:pPr>
        <w:pStyle w:val="17"/>
      </w:pPr>
      <w:r>
        <w:rPr>
          <w:rFonts w:hint="eastAsia"/>
          <w:b/>
        </w:rPr>
        <w:t>步骤一：</w:t>
      </w:r>
      <w:r>
        <w:rPr>
          <w:rFonts w:hint="eastAsia"/>
        </w:rPr>
        <w:t>家长可点击“查看报名信息”，如图所示：</w:t>
      </w:r>
    </w:p>
    <w:p w14:paraId="6CB8F029">
      <w:pPr>
        <w:pStyle w:val="17"/>
        <w:ind w:firstLine="0" w:firstLineChars="0"/>
      </w:pPr>
      <w:r>
        <w:drawing>
          <wp:inline distT="0" distB="0" distL="114300" distR="114300">
            <wp:extent cx="5268595" cy="1898015"/>
            <wp:effectExtent l="0" t="0" r="8255" b="698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1651">
      <w:pPr>
        <w:widowControl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color w:val="FF0000"/>
          <w:szCs w:val="21"/>
        </w:rPr>
        <w:t>注意：报名成功</w:t>
      </w:r>
      <w:r>
        <w:rPr>
          <w:rFonts w:hint="eastAsia"/>
          <w:b/>
          <w:color w:val="FF0000"/>
          <w:szCs w:val="21"/>
          <w:lang w:val="en-US" w:eastAsia="zh-CN"/>
        </w:rPr>
        <w:t>后</w:t>
      </w:r>
      <w:r>
        <w:rPr>
          <w:rFonts w:hint="eastAsia"/>
          <w:b/>
          <w:color w:val="FF0000"/>
          <w:szCs w:val="21"/>
        </w:rPr>
        <w:t>，</w:t>
      </w:r>
      <w:r>
        <w:rPr>
          <w:rFonts w:hint="eastAsia"/>
          <w:b/>
          <w:color w:val="FF0000"/>
          <w:szCs w:val="21"/>
          <w:lang w:val="en-US" w:eastAsia="zh-CN"/>
        </w:rPr>
        <w:t>报名状态为“已确认”</w:t>
      </w:r>
    </w:p>
    <w:p w14:paraId="11131082">
      <w:pPr>
        <w:pStyle w:val="17"/>
        <w:ind w:firstLine="0" w:firstLineChars="0"/>
      </w:pPr>
    </w:p>
    <w:p w14:paraId="11566541">
      <w:pPr>
        <w:pStyle w:val="16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hAnsi="微软雅黑" w:eastAsia="微软雅黑"/>
          <w:b/>
          <w:sz w:val="28"/>
          <w:szCs w:val="28"/>
        </w:rPr>
      </w:pPr>
      <w:bookmarkStart w:id="7" w:name="_Toc14884"/>
      <w:r>
        <w:rPr>
          <w:rFonts w:hint="eastAsia" w:ascii="微软雅黑" w:hAnsi="微软雅黑" w:eastAsia="微软雅黑"/>
          <w:b/>
          <w:sz w:val="28"/>
          <w:szCs w:val="28"/>
        </w:rPr>
        <w:t>录取结果-幼儿园通知</w:t>
      </w:r>
      <w:bookmarkEnd w:id="7"/>
    </w:p>
    <w:p w14:paraId="04AE0311">
      <w:pPr>
        <w:pStyle w:val="17"/>
        <w:ind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907163"/>
    <w:multiLevelType w:val="multilevel"/>
    <w:tmpl w:val="0A907163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0C041B9D"/>
    <w:multiLevelType w:val="multilevel"/>
    <w:tmpl w:val="0C041B9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E1MDRlNmEyZWE1NjMxYjJkNjA3ZmRmY2UxYmI3YmEifQ=="/>
  </w:docVars>
  <w:rsids>
    <w:rsidRoot w:val="00777F9B"/>
    <w:rsid w:val="000101EE"/>
    <w:rsid w:val="00012A7E"/>
    <w:rsid w:val="00021C63"/>
    <w:rsid w:val="000237BE"/>
    <w:rsid w:val="000266B1"/>
    <w:rsid w:val="00027F75"/>
    <w:rsid w:val="00033453"/>
    <w:rsid w:val="000347AB"/>
    <w:rsid w:val="000634BC"/>
    <w:rsid w:val="0006782F"/>
    <w:rsid w:val="000761C8"/>
    <w:rsid w:val="00091447"/>
    <w:rsid w:val="000A5007"/>
    <w:rsid w:val="000A7813"/>
    <w:rsid w:val="000C5874"/>
    <w:rsid w:val="000D02EF"/>
    <w:rsid w:val="000E4D10"/>
    <w:rsid w:val="000E6986"/>
    <w:rsid w:val="0010719C"/>
    <w:rsid w:val="00123ED4"/>
    <w:rsid w:val="001335BE"/>
    <w:rsid w:val="00136D2D"/>
    <w:rsid w:val="001522E1"/>
    <w:rsid w:val="00171FD8"/>
    <w:rsid w:val="00186450"/>
    <w:rsid w:val="0018652A"/>
    <w:rsid w:val="001967AB"/>
    <w:rsid w:val="001B1C75"/>
    <w:rsid w:val="001D5818"/>
    <w:rsid w:val="001F5FA9"/>
    <w:rsid w:val="001F64E4"/>
    <w:rsid w:val="00246396"/>
    <w:rsid w:val="00247FA9"/>
    <w:rsid w:val="0026218F"/>
    <w:rsid w:val="002769EA"/>
    <w:rsid w:val="002D636C"/>
    <w:rsid w:val="002F1F26"/>
    <w:rsid w:val="00306AD4"/>
    <w:rsid w:val="00315D27"/>
    <w:rsid w:val="00320472"/>
    <w:rsid w:val="00333AE6"/>
    <w:rsid w:val="00335FC4"/>
    <w:rsid w:val="00351DDF"/>
    <w:rsid w:val="00353D36"/>
    <w:rsid w:val="00353FEB"/>
    <w:rsid w:val="00361C50"/>
    <w:rsid w:val="00391CDB"/>
    <w:rsid w:val="00393261"/>
    <w:rsid w:val="00397ED1"/>
    <w:rsid w:val="003C7B77"/>
    <w:rsid w:val="003D50D3"/>
    <w:rsid w:val="003F289C"/>
    <w:rsid w:val="0041182C"/>
    <w:rsid w:val="00412FB5"/>
    <w:rsid w:val="00452806"/>
    <w:rsid w:val="0045519F"/>
    <w:rsid w:val="00480076"/>
    <w:rsid w:val="004801F7"/>
    <w:rsid w:val="00490769"/>
    <w:rsid w:val="004A3E4B"/>
    <w:rsid w:val="004B115D"/>
    <w:rsid w:val="004B430D"/>
    <w:rsid w:val="004C41E1"/>
    <w:rsid w:val="004C697E"/>
    <w:rsid w:val="004D573A"/>
    <w:rsid w:val="004E1F57"/>
    <w:rsid w:val="004F712B"/>
    <w:rsid w:val="0051146F"/>
    <w:rsid w:val="00515A29"/>
    <w:rsid w:val="0052491B"/>
    <w:rsid w:val="00527458"/>
    <w:rsid w:val="005519A6"/>
    <w:rsid w:val="00557B0B"/>
    <w:rsid w:val="005A5143"/>
    <w:rsid w:val="005B18BE"/>
    <w:rsid w:val="005B5E9E"/>
    <w:rsid w:val="005C77A5"/>
    <w:rsid w:val="005E5E61"/>
    <w:rsid w:val="005E7E71"/>
    <w:rsid w:val="0060284B"/>
    <w:rsid w:val="00610E99"/>
    <w:rsid w:val="006144BE"/>
    <w:rsid w:val="00661D8A"/>
    <w:rsid w:val="006B7B18"/>
    <w:rsid w:val="006D71D3"/>
    <w:rsid w:val="006E03DF"/>
    <w:rsid w:val="006E259F"/>
    <w:rsid w:val="006F3097"/>
    <w:rsid w:val="0071569D"/>
    <w:rsid w:val="00750B7F"/>
    <w:rsid w:val="00771162"/>
    <w:rsid w:val="00777F9B"/>
    <w:rsid w:val="00792483"/>
    <w:rsid w:val="007C2631"/>
    <w:rsid w:val="007C792B"/>
    <w:rsid w:val="007D18C7"/>
    <w:rsid w:val="007E4FA3"/>
    <w:rsid w:val="0082058A"/>
    <w:rsid w:val="0083565A"/>
    <w:rsid w:val="00836A1A"/>
    <w:rsid w:val="00837F99"/>
    <w:rsid w:val="00850EE1"/>
    <w:rsid w:val="00855826"/>
    <w:rsid w:val="00870C57"/>
    <w:rsid w:val="00876E43"/>
    <w:rsid w:val="008817E2"/>
    <w:rsid w:val="00884272"/>
    <w:rsid w:val="00893F58"/>
    <w:rsid w:val="008B6E34"/>
    <w:rsid w:val="00915A65"/>
    <w:rsid w:val="00925304"/>
    <w:rsid w:val="00933893"/>
    <w:rsid w:val="009546B3"/>
    <w:rsid w:val="009650CB"/>
    <w:rsid w:val="0097270D"/>
    <w:rsid w:val="009955DC"/>
    <w:rsid w:val="00996F45"/>
    <w:rsid w:val="009A031D"/>
    <w:rsid w:val="009A49C3"/>
    <w:rsid w:val="009B7EE1"/>
    <w:rsid w:val="009C6EFD"/>
    <w:rsid w:val="009D74CB"/>
    <w:rsid w:val="009E57EB"/>
    <w:rsid w:val="009F64AF"/>
    <w:rsid w:val="00A0315D"/>
    <w:rsid w:val="00A13F0F"/>
    <w:rsid w:val="00A22BC8"/>
    <w:rsid w:val="00A5031C"/>
    <w:rsid w:val="00A83321"/>
    <w:rsid w:val="00A845DA"/>
    <w:rsid w:val="00A9764F"/>
    <w:rsid w:val="00AA4DD4"/>
    <w:rsid w:val="00AB3F1E"/>
    <w:rsid w:val="00B04B42"/>
    <w:rsid w:val="00B311B9"/>
    <w:rsid w:val="00B335C3"/>
    <w:rsid w:val="00B71AD5"/>
    <w:rsid w:val="00B723AF"/>
    <w:rsid w:val="00B80E72"/>
    <w:rsid w:val="00B84E94"/>
    <w:rsid w:val="00B94B45"/>
    <w:rsid w:val="00BB1BFC"/>
    <w:rsid w:val="00BB5469"/>
    <w:rsid w:val="00BD44E7"/>
    <w:rsid w:val="00BD5EDD"/>
    <w:rsid w:val="00BE7609"/>
    <w:rsid w:val="00BF727C"/>
    <w:rsid w:val="00C03104"/>
    <w:rsid w:val="00C122ED"/>
    <w:rsid w:val="00C150C2"/>
    <w:rsid w:val="00C229DD"/>
    <w:rsid w:val="00C26962"/>
    <w:rsid w:val="00C32CF8"/>
    <w:rsid w:val="00C47D39"/>
    <w:rsid w:val="00C667F5"/>
    <w:rsid w:val="00C71D62"/>
    <w:rsid w:val="00C85776"/>
    <w:rsid w:val="00C91A98"/>
    <w:rsid w:val="00CA6ED0"/>
    <w:rsid w:val="00CB1F3F"/>
    <w:rsid w:val="00CB663C"/>
    <w:rsid w:val="00CD1300"/>
    <w:rsid w:val="00CE2794"/>
    <w:rsid w:val="00D033A2"/>
    <w:rsid w:val="00D07F24"/>
    <w:rsid w:val="00D15727"/>
    <w:rsid w:val="00D33922"/>
    <w:rsid w:val="00D54F75"/>
    <w:rsid w:val="00D81575"/>
    <w:rsid w:val="00D975D8"/>
    <w:rsid w:val="00DA4433"/>
    <w:rsid w:val="00DC1D14"/>
    <w:rsid w:val="00DC35F1"/>
    <w:rsid w:val="00DF1C95"/>
    <w:rsid w:val="00DF5FD8"/>
    <w:rsid w:val="00DF6E0C"/>
    <w:rsid w:val="00E04390"/>
    <w:rsid w:val="00E0720F"/>
    <w:rsid w:val="00E174F1"/>
    <w:rsid w:val="00E3477F"/>
    <w:rsid w:val="00E46FA8"/>
    <w:rsid w:val="00E50396"/>
    <w:rsid w:val="00E5433E"/>
    <w:rsid w:val="00E60BE7"/>
    <w:rsid w:val="00E97BFD"/>
    <w:rsid w:val="00EA55BB"/>
    <w:rsid w:val="00EB3083"/>
    <w:rsid w:val="00EB3468"/>
    <w:rsid w:val="00ED3068"/>
    <w:rsid w:val="00EE45AA"/>
    <w:rsid w:val="00F02E1D"/>
    <w:rsid w:val="00F460AA"/>
    <w:rsid w:val="00F76E4D"/>
    <w:rsid w:val="00F80F9A"/>
    <w:rsid w:val="00F8538C"/>
    <w:rsid w:val="00FA46FD"/>
    <w:rsid w:val="00FA4F05"/>
    <w:rsid w:val="00FB0211"/>
    <w:rsid w:val="00FB03B1"/>
    <w:rsid w:val="00FB2A90"/>
    <w:rsid w:val="00FB7020"/>
    <w:rsid w:val="00FD23B4"/>
    <w:rsid w:val="00FE2673"/>
    <w:rsid w:val="00FE5F79"/>
    <w:rsid w:val="00FF6312"/>
    <w:rsid w:val="01161381"/>
    <w:rsid w:val="0160084E"/>
    <w:rsid w:val="01C66900"/>
    <w:rsid w:val="02385327"/>
    <w:rsid w:val="02412236"/>
    <w:rsid w:val="03483CDF"/>
    <w:rsid w:val="08C86647"/>
    <w:rsid w:val="090300E6"/>
    <w:rsid w:val="092621BD"/>
    <w:rsid w:val="0CF167FE"/>
    <w:rsid w:val="0D555F19"/>
    <w:rsid w:val="0EEC1973"/>
    <w:rsid w:val="0FC4644C"/>
    <w:rsid w:val="0FDF3567"/>
    <w:rsid w:val="11E903EC"/>
    <w:rsid w:val="13A50343"/>
    <w:rsid w:val="17487963"/>
    <w:rsid w:val="179E3A27"/>
    <w:rsid w:val="191A6C86"/>
    <w:rsid w:val="1B1975E4"/>
    <w:rsid w:val="1B2041A1"/>
    <w:rsid w:val="1CBB1E68"/>
    <w:rsid w:val="1D9A1523"/>
    <w:rsid w:val="1E840DA4"/>
    <w:rsid w:val="1F606B81"/>
    <w:rsid w:val="20515ED3"/>
    <w:rsid w:val="224376A4"/>
    <w:rsid w:val="24567F54"/>
    <w:rsid w:val="25565075"/>
    <w:rsid w:val="25AE752B"/>
    <w:rsid w:val="25C94365"/>
    <w:rsid w:val="26434536"/>
    <w:rsid w:val="27FC27CF"/>
    <w:rsid w:val="282910EA"/>
    <w:rsid w:val="29E928DF"/>
    <w:rsid w:val="2AA16D68"/>
    <w:rsid w:val="2AE00186"/>
    <w:rsid w:val="2B8E0EAF"/>
    <w:rsid w:val="2BED7D45"/>
    <w:rsid w:val="2C134802"/>
    <w:rsid w:val="30AB4D93"/>
    <w:rsid w:val="311961A0"/>
    <w:rsid w:val="32A253B4"/>
    <w:rsid w:val="34125129"/>
    <w:rsid w:val="344E1C6F"/>
    <w:rsid w:val="360867E3"/>
    <w:rsid w:val="37030298"/>
    <w:rsid w:val="37096A0A"/>
    <w:rsid w:val="3882287D"/>
    <w:rsid w:val="390D4EA3"/>
    <w:rsid w:val="3B18756D"/>
    <w:rsid w:val="3B443E1A"/>
    <w:rsid w:val="3BB74DB5"/>
    <w:rsid w:val="3E6701B3"/>
    <w:rsid w:val="3E7B45A5"/>
    <w:rsid w:val="3EBB0897"/>
    <w:rsid w:val="3FF57DD8"/>
    <w:rsid w:val="427E7E38"/>
    <w:rsid w:val="43056584"/>
    <w:rsid w:val="439040DF"/>
    <w:rsid w:val="4521341D"/>
    <w:rsid w:val="458A4B1F"/>
    <w:rsid w:val="45B61DB8"/>
    <w:rsid w:val="469F45FA"/>
    <w:rsid w:val="47154451"/>
    <w:rsid w:val="47D9395C"/>
    <w:rsid w:val="49634005"/>
    <w:rsid w:val="49A320E1"/>
    <w:rsid w:val="4A7A52E5"/>
    <w:rsid w:val="4A800BE6"/>
    <w:rsid w:val="4AD66A58"/>
    <w:rsid w:val="4AFF1B0B"/>
    <w:rsid w:val="4BB275BC"/>
    <w:rsid w:val="4CFE7AA4"/>
    <w:rsid w:val="4D0258E3"/>
    <w:rsid w:val="4F522082"/>
    <w:rsid w:val="500B0F52"/>
    <w:rsid w:val="51CE0489"/>
    <w:rsid w:val="5209326F"/>
    <w:rsid w:val="53234D0E"/>
    <w:rsid w:val="53260D0E"/>
    <w:rsid w:val="537137C2"/>
    <w:rsid w:val="545F186C"/>
    <w:rsid w:val="55F45FE4"/>
    <w:rsid w:val="57574D9F"/>
    <w:rsid w:val="59670DE1"/>
    <w:rsid w:val="597D55D3"/>
    <w:rsid w:val="5AEC372E"/>
    <w:rsid w:val="5B257745"/>
    <w:rsid w:val="5D4F7DAA"/>
    <w:rsid w:val="5D7B4A1E"/>
    <w:rsid w:val="5E730DBA"/>
    <w:rsid w:val="5EC00164"/>
    <w:rsid w:val="5F3E6BB8"/>
    <w:rsid w:val="5F8748DA"/>
    <w:rsid w:val="5FFC08B7"/>
    <w:rsid w:val="62C236F2"/>
    <w:rsid w:val="63D41B47"/>
    <w:rsid w:val="64FA302E"/>
    <w:rsid w:val="65546448"/>
    <w:rsid w:val="65A6554D"/>
    <w:rsid w:val="69D87C9F"/>
    <w:rsid w:val="69DC778F"/>
    <w:rsid w:val="6A075A8A"/>
    <w:rsid w:val="6B1271E1"/>
    <w:rsid w:val="6CC01080"/>
    <w:rsid w:val="6E292877"/>
    <w:rsid w:val="706978A3"/>
    <w:rsid w:val="717532B1"/>
    <w:rsid w:val="75C9721A"/>
    <w:rsid w:val="75E8126A"/>
    <w:rsid w:val="76764AC8"/>
    <w:rsid w:val="799A4762"/>
    <w:rsid w:val="7B272834"/>
    <w:rsid w:val="7CC75495"/>
    <w:rsid w:val="7DBC3708"/>
    <w:rsid w:val="7DD65E4C"/>
    <w:rsid w:val="7E8C5CC9"/>
    <w:rsid w:val="7ED84005"/>
    <w:rsid w:val="7EE8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0"/>
    <w:autoRedefine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8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2"/>
    <w:next w:val="2"/>
    <w:link w:val="21"/>
    <w:autoRedefine/>
    <w:semiHidden/>
    <w:unhideWhenUsed/>
    <w:qFormat/>
    <w:uiPriority w:val="99"/>
    <w:rPr>
      <w:b/>
      <w:bCs/>
    </w:rPr>
  </w:style>
  <w:style w:type="character" w:styleId="12">
    <w:name w:val="Hyperlink"/>
    <w:basedOn w:val="11"/>
    <w:autoRedefine/>
    <w:unhideWhenUsed/>
    <w:qFormat/>
    <w:uiPriority w:val="99"/>
    <w:rPr>
      <w:color w:val="0563C1" w:themeColor="hyperlink"/>
      <w:u w:val="single"/>
    </w:rPr>
  </w:style>
  <w:style w:type="character" w:styleId="13">
    <w:name w:val="annotation reference"/>
    <w:basedOn w:val="11"/>
    <w:autoRedefine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4"/>
    <w:autoRedefine/>
    <w:qFormat/>
    <w:uiPriority w:val="99"/>
    <w:rPr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7">
    <w:name w:val="正文-yj"/>
    <w:basedOn w:val="1"/>
    <w:link w:val="18"/>
    <w:autoRedefine/>
    <w:qFormat/>
    <w:uiPriority w:val="0"/>
    <w:pPr>
      <w:spacing w:line="360" w:lineRule="auto"/>
      <w:ind w:firstLine="480" w:firstLineChars="200"/>
    </w:pPr>
    <w:rPr>
      <w:rFonts w:ascii="微软雅黑" w:hAnsi="微软雅黑" w:eastAsia="微软雅黑"/>
      <w:sz w:val="24"/>
      <w:szCs w:val="24"/>
    </w:rPr>
  </w:style>
  <w:style w:type="character" w:customStyle="1" w:styleId="18">
    <w:name w:val="正文-yj 字符"/>
    <w:basedOn w:val="11"/>
    <w:link w:val="17"/>
    <w:autoRedefine/>
    <w:qFormat/>
    <w:uiPriority w:val="0"/>
    <w:rPr>
      <w:rFonts w:ascii="微软雅黑" w:hAnsi="微软雅黑" w:eastAsia="微软雅黑"/>
      <w:sz w:val="24"/>
      <w:szCs w:val="24"/>
    </w:rPr>
  </w:style>
  <w:style w:type="character" w:customStyle="1" w:styleId="19">
    <w:name w:val="未处理的提及1"/>
    <w:basedOn w:val="11"/>
    <w:autoRedefine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20">
    <w:name w:val="批注文字 字符"/>
    <w:basedOn w:val="11"/>
    <w:link w:val="2"/>
    <w:autoRedefine/>
    <w:semiHidden/>
    <w:qFormat/>
    <w:uiPriority w:val="99"/>
  </w:style>
  <w:style w:type="character" w:customStyle="1" w:styleId="21">
    <w:name w:val="批注主题 字符"/>
    <w:basedOn w:val="20"/>
    <w:link w:val="9"/>
    <w:autoRedefine/>
    <w:semiHidden/>
    <w:qFormat/>
    <w:uiPriority w:val="99"/>
    <w:rPr>
      <w:b/>
      <w:bCs/>
    </w:rPr>
  </w:style>
  <w:style w:type="character" w:customStyle="1" w:styleId="22">
    <w:name w:val="批注框文本 字符"/>
    <w:basedOn w:val="11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74364-1F84-4894-9431-B73652BC65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1727</Words>
  <Characters>1795</Characters>
  <Lines>18</Lines>
  <Paragraphs>5</Paragraphs>
  <TotalTime>0</TotalTime>
  <ScaleCrop>false</ScaleCrop>
  <LinksUpToDate>false</LinksUpToDate>
  <CharactersWithSpaces>1813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2017-05-24T12:09:00Z</dcterms:created>
  <dc:creator>杨洁</dc:creator>
  <cp:lastModifiedBy>WPS_1601457132</cp:lastModifiedBy>
  <dcterms:modified xsi:type="dcterms:W3CDTF">2026-04-29T01:44:41Z</dcterms:modified>
  <cp:revision>162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278D6C30B46C4119A856EF1CADA03F5E</vt:lpwstr>
  </property>
  <property fmtid="{D5CDD505-2E9C-101B-9397-08002B2CF9AE}" pid="4" name="KSOTemplateDocerSaveRecord">
    <vt:lpwstr>eyJoZGlkIjoiNmNkMmI1NDBmM2I4Y2FjMjQ1MDg0ODlhYzY0ODcyOGMiLCJ1c2VySWQiOiIxMTI2MDUzMTU5In0=</vt:lpwstr>
  </property>
</Properties>
</file>